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D9" w:rsidRDefault="004A0BD9" w:rsidP="004A0BD9">
      <w:pPr>
        <w:shd w:val="clear" w:color="auto" w:fill="99CCFF"/>
        <w:ind w:right="-2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Annexe  - MODELE DE DECLARATION SUR L’HONNEUR</w:t>
      </w:r>
    </w:p>
    <w:p w:rsidR="004A0BD9" w:rsidRDefault="004A0BD9" w:rsidP="004A0BD9">
      <w:pPr>
        <w:rPr>
          <w:rFonts w:ascii="Trebuchet MS" w:hAnsi="Trebuchet MS"/>
          <w:b/>
          <w:sz w:val="18"/>
          <w:szCs w:val="18"/>
        </w:rPr>
      </w:pPr>
    </w:p>
    <w:p w:rsidR="004A0BD9" w:rsidRDefault="004A0BD9" w:rsidP="004A0BD9">
      <w:pPr>
        <w:rPr>
          <w:rFonts w:ascii="Trebuchet MS" w:hAnsi="Trebuchet MS"/>
          <w:b/>
          <w:sz w:val="18"/>
          <w:szCs w:val="18"/>
        </w:rPr>
      </w:pPr>
      <w:r w:rsidRPr="004B4C52">
        <w:rPr>
          <w:rFonts w:ascii="Trebuchet MS" w:hAnsi="Trebuchet MS"/>
          <w:b/>
          <w:sz w:val="18"/>
          <w:szCs w:val="18"/>
        </w:rPr>
        <w:t xml:space="preserve">Conformément aux articles  </w:t>
      </w:r>
      <w:hyperlink r:id="rId8" w:history="1">
        <w:r w:rsidRPr="00966BBC">
          <w:rPr>
            <w:rStyle w:val="Lienhypertexte"/>
            <w:rFonts w:ascii="Trebuchet MS" w:hAnsi="Trebuchet MS"/>
            <w:b/>
            <w:sz w:val="18"/>
            <w:szCs w:val="18"/>
          </w:rPr>
          <w:t>L. 2141-1 à L. 2141-5</w:t>
        </w:r>
      </w:hyperlink>
      <w:r w:rsidRPr="00966BBC">
        <w:rPr>
          <w:rFonts w:ascii="Trebuchet MS" w:hAnsi="Trebuchet MS"/>
          <w:b/>
          <w:sz w:val="18"/>
          <w:szCs w:val="18"/>
        </w:rPr>
        <w:t xml:space="preserve"> ou aux </w:t>
      </w:r>
      <w:hyperlink r:id="rId9" w:history="1">
        <w:r w:rsidRPr="00966BBC">
          <w:rPr>
            <w:rStyle w:val="Lienhypertexte"/>
            <w:rFonts w:ascii="Trebuchet MS" w:hAnsi="Trebuchet MS"/>
            <w:b/>
            <w:sz w:val="18"/>
            <w:szCs w:val="18"/>
          </w:rPr>
          <w:t>articles L. 2141-7 à L. 2141-10</w:t>
        </w:r>
      </w:hyperlink>
      <w:r w:rsidRPr="00966BBC">
        <w:rPr>
          <w:rFonts w:ascii="Trebuchet MS" w:hAnsi="Trebuchet MS"/>
          <w:b/>
          <w:sz w:val="18"/>
          <w:szCs w:val="18"/>
        </w:rPr>
        <w:t xml:space="preserve"> du code de la commande publique</w:t>
      </w:r>
    </w:p>
    <w:p w:rsidR="004A0BD9" w:rsidRDefault="004A0BD9" w:rsidP="004A0BD9">
      <w:pPr>
        <w:rPr>
          <w:rFonts w:ascii="Trebuchet MS" w:hAnsi="Trebuchet MS"/>
          <w:b/>
          <w:sz w:val="18"/>
          <w:szCs w:val="18"/>
        </w:rPr>
      </w:pPr>
    </w:p>
    <w:p w:rsidR="004A0BD9" w:rsidRDefault="004A0BD9" w:rsidP="004A0BD9">
      <w:pPr>
        <w:rPr>
          <w:rFonts w:ascii="Trebuchet MS" w:hAnsi="Trebuchet MS"/>
          <w:b/>
          <w:sz w:val="18"/>
          <w:szCs w:val="18"/>
        </w:rPr>
      </w:pPr>
    </w:p>
    <w:p w:rsidR="004A0BD9" w:rsidRDefault="004A0BD9" w:rsidP="004A0BD9">
      <w:pPr>
        <w:spacing w:line="276" w:lineRule="auto"/>
        <w:jc w:val="both"/>
        <w:rPr>
          <w:rFonts w:ascii="Trebuchet MS" w:hAnsi="Trebuchet MS"/>
          <w:b/>
          <w:snapToGrid w:val="0"/>
          <w:sz w:val="18"/>
          <w:szCs w:val="18"/>
        </w:rPr>
      </w:pPr>
      <w:r>
        <w:rPr>
          <w:rFonts w:ascii="Trebuchet MS" w:hAnsi="Trebuchet MS"/>
          <w:b/>
          <w:snapToGrid w:val="0"/>
          <w:sz w:val="18"/>
          <w:szCs w:val="18"/>
        </w:rPr>
        <w:t>Nom ou dénomination, et adresse du siège social :</w:t>
      </w:r>
    </w:p>
    <w:p w:rsidR="004A0BD9" w:rsidRDefault="004A0BD9" w:rsidP="004A0BD9">
      <w:pPr>
        <w:tabs>
          <w:tab w:val="left" w:leader="dot" w:pos="9180"/>
        </w:tabs>
        <w:spacing w:line="276" w:lineRule="auto"/>
        <w:jc w:val="both"/>
        <w:rPr>
          <w:rFonts w:ascii="Trebuchet MS" w:hAnsi="Trebuchet MS"/>
          <w:snapToGrid w:val="0"/>
          <w:sz w:val="18"/>
          <w:szCs w:val="18"/>
        </w:rPr>
      </w:pPr>
      <w:r>
        <w:rPr>
          <w:rFonts w:ascii="Trebuchet MS" w:hAnsi="Trebuchet MS"/>
          <w:snapToGrid w:val="0"/>
          <w:sz w:val="18"/>
          <w:szCs w:val="18"/>
        </w:rPr>
        <w:tab/>
      </w:r>
    </w:p>
    <w:p w:rsidR="004A0BD9" w:rsidRDefault="004A0BD9" w:rsidP="004A0BD9">
      <w:pPr>
        <w:tabs>
          <w:tab w:val="left" w:leader="dot" w:pos="9180"/>
        </w:tabs>
        <w:spacing w:line="276" w:lineRule="auto"/>
        <w:jc w:val="both"/>
        <w:rPr>
          <w:rFonts w:ascii="Trebuchet MS" w:hAnsi="Trebuchet MS"/>
          <w:snapToGrid w:val="0"/>
          <w:sz w:val="18"/>
          <w:szCs w:val="18"/>
        </w:rPr>
      </w:pPr>
      <w:r>
        <w:rPr>
          <w:rFonts w:ascii="Trebuchet MS" w:hAnsi="Trebuchet MS"/>
          <w:snapToGrid w:val="0"/>
          <w:sz w:val="18"/>
          <w:szCs w:val="18"/>
        </w:rPr>
        <w:tab/>
      </w:r>
    </w:p>
    <w:p w:rsidR="004A0BD9" w:rsidRDefault="004A0BD9" w:rsidP="004A0BD9">
      <w:pPr>
        <w:tabs>
          <w:tab w:val="left" w:leader="dot" w:pos="9180"/>
        </w:tabs>
        <w:spacing w:line="276" w:lineRule="auto"/>
        <w:jc w:val="both"/>
        <w:rPr>
          <w:rFonts w:ascii="Trebuchet MS" w:hAnsi="Trebuchet MS"/>
          <w:snapToGrid w:val="0"/>
          <w:color w:val="000000"/>
          <w:sz w:val="18"/>
          <w:szCs w:val="18"/>
        </w:rPr>
      </w:pPr>
      <w:r>
        <w:rPr>
          <w:rFonts w:ascii="Trebuchet MS" w:hAnsi="Trebuchet MS"/>
          <w:b/>
          <w:snapToGrid w:val="0"/>
          <w:color w:val="000000"/>
          <w:sz w:val="18"/>
          <w:szCs w:val="18"/>
        </w:rPr>
        <w:t>SIREN/SIRET,</w:t>
      </w:r>
      <w:r>
        <w:rPr>
          <w:rFonts w:ascii="Trebuchet MS" w:hAnsi="Trebuchet MS"/>
          <w:snapToGrid w:val="0"/>
          <w:color w:val="000000"/>
          <w:sz w:val="18"/>
          <w:szCs w:val="18"/>
        </w:rPr>
        <w:t xml:space="preserve"> numéro : </w:t>
      </w:r>
      <w:r>
        <w:rPr>
          <w:rFonts w:ascii="Trebuchet MS" w:hAnsi="Trebuchet MS"/>
          <w:snapToGrid w:val="0"/>
          <w:color w:val="000000"/>
          <w:sz w:val="18"/>
          <w:szCs w:val="18"/>
        </w:rPr>
        <w:tab/>
      </w:r>
    </w:p>
    <w:p w:rsidR="004A0BD9" w:rsidRDefault="004A0BD9" w:rsidP="004A0BD9">
      <w:pPr>
        <w:tabs>
          <w:tab w:val="left" w:leader="dot" w:pos="9180"/>
        </w:tabs>
        <w:spacing w:line="276" w:lineRule="auto"/>
        <w:jc w:val="both"/>
        <w:rPr>
          <w:rFonts w:ascii="Trebuchet MS" w:hAnsi="Trebuchet MS"/>
          <w:snapToGrid w:val="0"/>
          <w:color w:val="000000"/>
          <w:sz w:val="18"/>
          <w:szCs w:val="18"/>
        </w:rPr>
      </w:pPr>
      <w:r>
        <w:rPr>
          <w:rFonts w:ascii="Trebuchet MS" w:hAnsi="Trebuchet MS"/>
          <w:b/>
          <w:snapToGrid w:val="0"/>
          <w:color w:val="000000"/>
          <w:sz w:val="18"/>
          <w:szCs w:val="18"/>
        </w:rPr>
        <w:t>Registre du commerce</w:t>
      </w:r>
      <w:r>
        <w:rPr>
          <w:rFonts w:ascii="Trebuchet MS" w:hAnsi="Trebuchet MS"/>
          <w:snapToGrid w:val="0"/>
          <w:color w:val="000000"/>
          <w:sz w:val="18"/>
          <w:szCs w:val="18"/>
        </w:rPr>
        <w:t xml:space="preserve">, numéro et ville d’enregistrement : </w:t>
      </w:r>
      <w:r>
        <w:rPr>
          <w:rFonts w:ascii="Trebuchet MS" w:hAnsi="Trebuchet MS"/>
          <w:snapToGrid w:val="0"/>
          <w:color w:val="000000"/>
          <w:sz w:val="18"/>
          <w:szCs w:val="18"/>
        </w:rPr>
        <w:tab/>
      </w:r>
    </w:p>
    <w:p w:rsidR="004A0BD9" w:rsidRDefault="004A0BD9" w:rsidP="004A0BD9">
      <w:pPr>
        <w:tabs>
          <w:tab w:val="left" w:leader="dot" w:pos="9180"/>
        </w:tabs>
        <w:spacing w:line="276" w:lineRule="auto"/>
        <w:jc w:val="both"/>
        <w:rPr>
          <w:rFonts w:ascii="Trebuchet MS" w:hAnsi="Trebuchet MS"/>
          <w:snapToGrid w:val="0"/>
          <w:color w:val="000000"/>
          <w:sz w:val="18"/>
          <w:szCs w:val="18"/>
        </w:rPr>
      </w:pPr>
      <w:r>
        <w:rPr>
          <w:rFonts w:ascii="Trebuchet MS" w:hAnsi="Trebuchet MS"/>
          <w:b/>
          <w:snapToGrid w:val="0"/>
          <w:color w:val="000000"/>
          <w:sz w:val="18"/>
          <w:szCs w:val="18"/>
        </w:rPr>
        <w:t>Répertoire des métiers</w:t>
      </w:r>
      <w:r>
        <w:rPr>
          <w:rFonts w:ascii="Trebuchet MS" w:hAnsi="Trebuchet MS"/>
          <w:snapToGrid w:val="0"/>
          <w:color w:val="000000"/>
          <w:sz w:val="18"/>
          <w:szCs w:val="18"/>
        </w:rPr>
        <w:t>, numéro et ville d’enregis</w:t>
      </w:r>
      <w:bookmarkStart w:id="0" w:name="_GoBack"/>
      <w:bookmarkEnd w:id="0"/>
      <w:r>
        <w:rPr>
          <w:rFonts w:ascii="Trebuchet MS" w:hAnsi="Trebuchet MS"/>
          <w:snapToGrid w:val="0"/>
          <w:color w:val="000000"/>
          <w:sz w:val="18"/>
          <w:szCs w:val="18"/>
        </w:rPr>
        <w:t xml:space="preserve">trement : </w:t>
      </w:r>
      <w:r>
        <w:rPr>
          <w:rFonts w:ascii="Trebuchet MS" w:hAnsi="Trebuchet MS"/>
          <w:snapToGrid w:val="0"/>
          <w:color w:val="000000"/>
          <w:sz w:val="18"/>
          <w:szCs w:val="18"/>
        </w:rPr>
        <w:tab/>
      </w:r>
    </w:p>
    <w:p w:rsidR="004A0BD9" w:rsidRDefault="004A0BD9" w:rsidP="004A0BD9">
      <w:pPr>
        <w:jc w:val="both"/>
        <w:rPr>
          <w:rFonts w:ascii="Trebuchet MS" w:hAnsi="Trebuchet MS"/>
          <w:b/>
          <w:snapToGrid w:val="0"/>
          <w:color w:val="000000"/>
          <w:sz w:val="18"/>
          <w:szCs w:val="18"/>
        </w:rPr>
      </w:pPr>
    </w:p>
    <w:p w:rsidR="004A0BD9" w:rsidRDefault="004A0BD9" w:rsidP="004A0BD9">
      <w:pPr>
        <w:jc w:val="both"/>
        <w:rPr>
          <w:rFonts w:ascii="Trebuchet MS" w:hAnsi="Trebuchet MS"/>
          <w:b/>
          <w:snapToGrid w:val="0"/>
          <w:color w:val="000000"/>
          <w:sz w:val="18"/>
          <w:szCs w:val="18"/>
        </w:rPr>
      </w:pPr>
      <w:r>
        <w:rPr>
          <w:rFonts w:ascii="Trebuchet MS" w:hAnsi="Trebuchet MS"/>
          <w:b/>
          <w:snapToGrid w:val="0"/>
          <w:color w:val="000000"/>
          <w:sz w:val="18"/>
          <w:szCs w:val="18"/>
        </w:rPr>
        <w:t>Motif de non indication d’un numéro de registre de commerce ou de répertoire des métiers :</w:t>
      </w:r>
    </w:p>
    <w:p w:rsidR="004A0BD9" w:rsidRDefault="004A0BD9" w:rsidP="004A0BD9">
      <w:pPr>
        <w:jc w:val="both"/>
        <w:rPr>
          <w:rFonts w:ascii="Trebuchet MS" w:hAnsi="Trebuchet MS"/>
          <w:b/>
          <w:snapToGrid w:val="0"/>
          <w:color w:val="000000"/>
          <w:sz w:val="18"/>
          <w:szCs w:val="18"/>
        </w:rPr>
      </w:pPr>
    </w:p>
    <w:p w:rsidR="004A0BD9" w:rsidRDefault="004A0BD9" w:rsidP="004A0BD9">
      <w:pPr>
        <w:jc w:val="both"/>
        <w:rPr>
          <w:rFonts w:ascii="Trebuchet MS" w:hAnsi="Trebuchet MS"/>
          <w:snapToGrid w:val="0"/>
          <w:color w:val="000000"/>
          <w:sz w:val="18"/>
          <w:szCs w:val="18"/>
        </w:rPr>
      </w:pPr>
      <w:r>
        <w:rPr>
          <w:rFonts w:ascii="Trebuchet MS" w:hAnsi="Trebuchet MS"/>
          <w:snapToGrid w:val="0"/>
          <w:color w:val="000000"/>
          <w:sz w:val="18"/>
          <w:szCs w:val="18"/>
        </w:rPr>
        <w:sym w:font="Wingdings" w:char="F06F"/>
      </w:r>
      <w:r>
        <w:rPr>
          <w:rFonts w:ascii="Trebuchet MS" w:hAnsi="Trebuchet MS"/>
          <w:snapToGrid w:val="0"/>
          <w:color w:val="000000"/>
          <w:sz w:val="18"/>
          <w:szCs w:val="18"/>
        </w:rPr>
        <w:t xml:space="preserve"> Le candidat est une personne physique non commerçante et n’est pas soumis à l’obligation d’être inscrit au registre du commerce et des sociétés (RCS) ou au répertoire des métiers. Toutefois, si la profession à laquelle il appartient est réglementée, indiquer ci-dessous les références de son inscription à un ordre professionnel ou la référence de l’agrément donné par l’autorité compétente :</w:t>
      </w:r>
    </w:p>
    <w:p w:rsidR="004A0BD9" w:rsidRDefault="004A0BD9" w:rsidP="004A0BD9">
      <w:pPr>
        <w:tabs>
          <w:tab w:val="left" w:leader="dot" w:pos="9180"/>
        </w:tabs>
        <w:jc w:val="both"/>
        <w:rPr>
          <w:rFonts w:ascii="Trebuchet MS" w:hAnsi="Trebuchet MS"/>
          <w:snapToGrid w:val="0"/>
          <w:color w:val="000000"/>
          <w:sz w:val="18"/>
          <w:szCs w:val="18"/>
        </w:rPr>
      </w:pPr>
      <w:r>
        <w:rPr>
          <w:rFonts w:ascii="Trebuchet MS" w:hAnsi="Trebuchet MS"/>
          <w:snapToGrid w:val="0"/>
          <w:color w:val="000000"/>
          <w:sz w:val="18"/>
          <w:szCs w:val="18"/>
        </w:rPr>
        <w:tab/>
      </w:r>
    </w:p>
    <w:p w:rsidR="004A0BD9" w:rsidRDefault="004A0BD9" w:rsidP="004A0BD9">
      <w:pPr>
        <w:tabs>
          <w:tab w:val="left" w:leader="dot" w:pos="9180"/>
        </w:tabs>
        <w:jc w:val="both"/>
        <w:rPr>
          <w:rFonts w:ascii="Trebuchet MS" w:hAnsi="Trebuchet MS"/>
          <w:snapToGrid w:val="0"/>
          <w:color w:val="000000"/>
          <w:sz w:val="18"/>
          <w:szCs w:val="18"/>
        </w:rPr>
      </w:pPr>
      <w:r>
        <w:rPr>
          <w:rFonts w:ascii="Trebuchet MS" w:hAnsi="Trebuchet MS"/>
          <w:snapToGrid w:val="0"/>
          <w:color w:val="000000"/>
          <w:sz w:val="18"/>
          <w:szCs w:val="18"/>
        </w:rPr>
        <w:sym w:font="Wingdings" w:char="F06F"/>
      </w:r>
      <w:r>
        <w:rPr>
          <w:rFonts w:ascii="Trebuchet MS" w:hAnsi="Trebuchet MS"/>
          <w:snapToGrid w:val="0"/>
          <w:color w:val="000000"/>
          <w:sz w:val="18"/>
          <w:szCs w:val="18"/>
        </w:rPr>
        <w:t xml:space="preserve"> Le candidat est une société constituée depuis le </w:t>
      </w:r>
      <w:r>
        <w:rPr>
          <w:rFonts w:ascii="Trebuchet MS" w:hAnsi="Trebuchet MS"/>
          <w:snapToGrid w:val="0"/>
          <w:color w:val="000000"/>
          <w:sz w:val="18"/>
          <w:szCs w:val="18"/>
        </w:rPr>
        <w:tab/>
      </w:r>
    </w:p>
    <w:p w:rsidR="004A0BD9" w:rsidRDefault="004A0BD9" w:rsidP="004A0BD9">
      <w:pPr>
        <w:jc w:val="both"/>
        <w:rPr>
          <w:rFonts w:ascii="Trebuchet MS" w:hAnsi="Trebuchet MS"/>
          <w:snapToGrid w:val="0"/>
          <w:color w:val="000000"/>
          <w:sz w:val="18"/>
          <w:szCs w:val="18"/>
        </w:rPr>
      </w:pPr>
      <w:r>
        <w:rPr>
          <w:rFonts w:ascii="Trebuchet MS" w:hAnsi="Trebuchet MS"/>
          <w:snapToGrid w:val="0"/>
          <w:color w:val="000000"/>
          <w:sz w:val="18"/>
          <w:szCs w:val="18"/>
        </w:rPr>
        <w:t>Sa demande d’inscription est en cours auprès de l’organisme dont la dénomination et l’adresse figurent ci-dessous :</w:t>
      </w:r>
    </w:p>
    <w:p w:rsidR="004A0BD9" w:rsidRDefault="004A0BD9" w:rsidP="004A0BD9">
      <w:pPr>
        <w:tabs>
          <w:tab w:val="left" w:leader="dot" w:pos="9180"/>
        </w:tabs>
        <w:spacing w:line="480" w:lineRule="auto"/>
        <w:rPr>
          <w:rFonts w:ascii="Trebuchet MS" w:hAnsi="Trebuchet MS"/>
          <w:snapToGrid w:val="0"/>
          <w:color w:val="000000"/>
          <w:sz w:val="18"/>
          <w:szCs w:val="18"/>
        </w:rPr>
      </w:pPr>
      <w:r>
        <w:rPr>
          <w:rFonts w:ascii="Trebuchet MS" w:hAnsi="Trebuchet MS"/>
          <w:snapToGrid w:val="0"/>
          <w:color w:val="000000"/>
          <w:sz w:val="18"/>
          <w:szCs w:val="18"/>
        </w:rPr>
        <w:tab/>
      </w:r>
    </w:p>
    <w:p w:rsidR="004A0BD9" w:rsidRDefault="004A0BD9" w:rsidP="004A0BD9">
      <w:pPr>
        <w:rPr>
          <w:rFonts w:ascii="Trebuchet MS" w:hAnsi="Trebuchet MS"/>
          <w:b/>
          <w:i/>
          <w:sz w:val="18"/>
          <w:szCs w:val="18"/>
        </w:rPr>
      </w:pPr>
      <w:r>
        <w:rPr>
          <w:rFonts w:ascii="Trebuchet MS" w:hAnsi="Trebuchet MS"/>
          <w:b/>
          <w:i/>
          <w:sz w:val="18"/>
          <w:szCs w:val="18"/>
        </w:rPr>
        <w:t>J’atteste sur l’honneur :</w:t>
      </w:r>
    </w:p>
    <w:p w:rsidR="004A0BD9" w:rsidRDefault="004A0BD9" w:rsidP="004A0BD9">
      <w:pPr>
        <w:numPr>
          <w:ilvl w:val="0"/>
          <w:numId w:val="1"/>
        </w:numPr>
        <w:suppressAutoHyphens/>
        <w:spacing w:before="120" w:after="0" w:line="240" w:lineRule="auto"/>
        <w:ind w:left="1418"/>
        <w:jc w:val="both"/>
        <w:rPr>
          <w:rFonts w:ascii="Trebuchet MS" w:hAnsi="Trebuchet MS"/>
          <w:sz w:val="18"/>
          <w:szCs w:val="18"/>
          <w:lang w:eastAsia="zh-CN"/>
        </w:rPr>
      </w:pPr>
      <w:r>
        <w:rPr>
          <w:rFonts w:ascii="Trebuchet MS" w:hAnsi="Trebuchet MS"/>
          <w:sz w:val="18"/>
          <w:szCs w:val="18"/>
          <w:lang w:eastAsia="zh-CN"/>
        </w:rPr>
        <w:t>Avoir pris connaissance de tous les documents du dossier de consultation, et avoir apprécié sous ma pleine et entière responsabilité les prestations à réaliser ;</w:t>
      </w:r>
    </w:p>
    <w:p w:rsidR="004A0BD9" w:rsidRPr="004B4C52" w:rsidRDefault="004A0BD9" w:rsidP="004A0BD9">
      <w:pPr>
        <w:numPr>
          <w:ilvl w:val="0"/>
          <w:numId w:val="1"/>
        </w:numPr>
        <w:suppressAutoHyphens/>
        <w:spacing w:before="120" w:after="0" w:line="240" w:lineRule="auto"/>
        <w:ind w:left="1418"/>
        <w:jc w:val="both"/>
        <w:rPr>
          <w:rFonts w:ascii="Trebuchet MS" w:hAnsi="Trebuchet MS"/>
          <w:sz w:val="18"/>
          <w:szCs w:val="18"/>
          <w:lang w:eastAsia="zh-CN"/>
        </w:rPr>
      </w:pPr>
      <w:r>
        <w:rPr>
          <w:rFonts w:ascii="Trebuchet MS" w:hAnsi="Trebuchet MS"/>
          <w:sz w:val="18"/>
          <w:szCs w:val="18"/>
          <w:lang w:eastAsia="zh-CN"/>
        </w:rPr>
        <w:t xml:space="preserve">n’entrer dans aucun des cas d’interdiction de soumissionner prévu </w:t>
      </w:r>
      <w:r w:rsidRPr="004B4C52">
        <w:rPr>
          <w:rFonts w:ascii="Trebuchet MS" w:hAnsi="Trebuchet MS"/>
          <w:sz w:val="18"/>
          <w:szCs w:val="18"/>
          <w:lang w:eastAsia="zh-CN"/>
        </w:rPr>
        <w:t xml:space="preserve">aux articles </w:t>
      </w:r>
      <w:hyperlink r:id="rId10" w:history="1">
        <w:r w:rsidRPr="00966BBC">
          <w:rPr>
            <w:rStyle w:val="Lienhypertexte"/>
            <w:rFonts w:ascii="Trebuchet MS" w:hAnsi="Trebuchet MS"/>
            <w:b/>
            <w:sz w:val="18"/>
            <w:szCs w:val="18"/>
          </w:rPr>
          <w:t>L. 2141-1 à L. 2141-5</w:t>
        </w:r>
      </w:hyperlink>
      <w:r w:rsidRPr="00966BBC">
        <w:rPr>
          <w:rFonts w:ascii="Trebuchet MS" w:hAnsi="Trebuchet MS"/>
          <w:b/>
          <w:sz w:val="18"/>
          <w:szCs w:val="18"/>
        </w:rPr>
        <w:t xml:space="preserve"> </w:t>
      </w:r>
      <w:r w:rsidRPr="00966BBC">
        <w:rPr>
          <w:rFonts w:ascii="Trebuchet MS" w:hAnsi="Trebuchet MS"/>
          <w:sz w:val="18"/>
          <w:szCs w:val="18"/>
          <w:lang w:eastAsia="zh-CN"/>
        </w:rPr>
        <w:t xml:space="preserve"> </w:t>
      </w:r>
      <w:r w:rsidRPr="00966BBC">
        <w:rPr>
          <w:rFonts w:ascii="Trebuchet MS" w:hAnsi="Trebuchet MS"/>
          <w:b/>
          <w:sz w:val="18"/>
          <w:szCs w:val="18"/>
          <w:lang w:eastAsia="zh-CN"/>
        </w:rPr>
        <w:t xml:space="preserve"> ou aux </w:t>
      </w:r>
      <w:hyperlink r:id="rId11" w:history="1">
        <w:r w:rsidRPr="00966BBC">
          <w:rPr>
            <w:rStyle w:val="Lienhypertexte"/>
            <w:rFonts w:ascii="Trebuchet MS" w:hAnsi="Trebuchet MS"/>
            <w:b/>
            <w:sz w:val="18"/>
            <w:szCs w:val="18"/>
            <w:lang w:eastAsia="zh-CN"/>
          </w:rPr>
          <w:t>articles L. 2141-7 à L. 2141-10</w:t>
        </w:r>
      </w:hyperlink>
      <w:r w:rsidRPr="00966BBC">
        <w:rPr>
          <w:rFonts w:ascii="Trebuchet MS" w:hAnsi="Trebuchet MS"/>
          <w:b/>
          <w:sz w:val="18"/>
          <w:szCs w:val="18"/>
          <w:lang w:eastAsia="zh-CN"/>
        </w:rPr>
        <w:t xml:space="preserve"> du code de la commande publique</w:t>
      </w:r>
      <w:r w:rsidRPr="00966BBC">
        <w:rPr>
          <w:rStyle w:val="Appelnotedebasdep"/>
          <w:rFonts w:ascii="Trebuchet MS" w:hAnsi="Trebuchet MS"/>
          <w:lang w:eastAsia="zh-CN"/>
        </w:rPr>
        <w:footnoteReference w:id="1"/>
      </w:r>
      <w:r w:rsidRPr="00966BBC">
        <w:rPr>
          <w:rFonts w:ascii="Trebuchet MS" w:hAnsi="Trebuchet MS"/>
          <w:sz w:val="18"/>
          <w:szCs w:val="18"/>
          <w:lang w:eastAsia="zh-CN"/>
        </w:rPr>
        <w:t> ;</w:t>
      </w:r>
    </w:p>
    <w:p w:rsidR="004A0BD9" w:rsidRDefault="004A0BD9" w:rsidP="004A0BD9">
      <w:pPr>
        <w:numPr>
          <w:ilvl w:val="0"/>
          <w:numId w:val="1"/>
        </w:numPr>
        <w:suppressAutoHyphens/>
        <w:spacing w:before="120" w:after="0" w:line="240" w:lineRule="auto"/>
        <w:ind w:left="1418"/>
        <w:jc w:val="both"/>
        <w:rPr>
          <w:rFonts w:ascii="Trebuchet MS" w:hAnsi="Trebuchet MS"/>
          <w:sz w:val="18"/>
          <w:szCs w:val="18"/>
          <w:lang w:eastAsia="zh-CN"/>
        </w:rPr>
      </w:pPr>
      <w:r>
        <w:rPr>
          <w:rFonts w:ascii="Trebuchet MS" w:hAnsi="Trebuchet MS"/>
          <w:sz w:val="18"/>
          <w:szCs w:val="18"/>
          <w:lang w:eastAsia="zh-CN"/>
        </w:rPr>
        <w:t xml:space="preserve"> que s’il est fait appel, pour l’exécution du marché, à des salariés de nationalité étrangère, ces salariés sont autorisés à exercer une activité professionnelle en France ;</w:t>
      </w:r>
    </w:p>
    <w:p w:rsidR="004A0BD9" w:rsidRDefault="004A0BD9" w:rsidP="004A0BD9">
      <w:pPr>
        <w:numPr>
          <w:ilvl w:val="0"/>
          <w:numId w:val="1"/>
        </w:numPr>
        <w:suppressAutoHyphens/>
        <w:spacing w:before="120" w:after="0" w:line="240" w:lineRule="auto"/>
        <w:ind w:left="1418"/>
        <w:jc w:val="both"/>
        <w:rPr>
          <w:rFonts w:ascii="Trebuchet MS" w:hAnsi="Trebuchet MS"/>
          <w:sz w:val="18"/>
          <w:szCs w:val="18"/>
          <w:lang w:eastAsia="zh-CN"/>
        </w:rPr>
      </w:pPr>
      <w:r>
        <w:rPr>
          <w:rFonts w:ascii="Trebuchet MS" w:hAnsi="Trebuchet MS"/>
          <w:sz w:val="18"/>
          <w:szCs w:val="18"/>
          <w:lang w:eastAsia="zh-CN"/>
        </w:rPr>
        <w:t>que je ne suis pas, et qu'aucun des membres de mon groupement, ni de mes fournisseurs, entrepreneurs, consultants et sous-traitants ne figurent sur les listes de sanctions financières adoptées par les Nations Unies, l'Union Européenne et/ou la France, notamment au titre de la lutte contre le financement du terrorisme et contre les atteintes à la paix et à la sécurité internationales et m’engage à informer, sans délais l’Agence de tout changement de situation.</w:t>
      </w:r>
    </w:p>
    <w:p w:rsidR="004A0BD9" w:rsidRDefault="004A0BD9" w:rsidP="004A0BD9">
      <w:pPr>
        <w:numPr>
          <w:ilvl w:val="0"/>
          <w:numId w:val="1"/>
        </w:numPr>
        <w:suppressAutoHyphens/>
        <w:spacing w:before="120" w:after="0" w:line="240" w:lineRule="auto"/>
        <w:ind w:left="1418"/>
        <w:jc w:val="both"/>
        <w:rPr>
          <w:rFonts w:ascii="Trebuchet MS" w:hAnsi="Trebuchet MS"/>
          <w:sz w:val="18"/>
          <w:szCs w:val="18"/>
          <w:lang w:eastAsia="zh-CN"/>
        </w:rPr>
      </w:pPr>
      <w:r>
        <w:rPr>
          <w:rFonts w:ascii="Trebuchet MS" w:hAnsi="Trebuchet MS"/>
          <w:sz w:val="18"/>
          <w:szCs w:val="18"/>
          <w:lang w:eastAsia="zh-CN"/>
        </w:rPr>
        <w:t>Je reconnais que toute fausse déclaration est susceptible de conduire au rejet de ma Proposition</w:t>
      </w:r>
    </w:p>
    <w:p w:rsidR="004A0BD9" w:rsidRDefault="004A0BD9" w:rsidP="004A0BD9">
      <w:pPr>
        <w:suppressAutoHyphens/>
        <w:jc w:val="both"/>
        <w:rPr>
          <w:rFonts w:ascii="Trebuchet MS" w:hAnsi="Trebuchet MS"/>
          <w:sz w:val="18"/>
          <w:szCs w:val="18"/>
          <w:lang w:eastAsia="zh-CN"/>
        </w:rPr>
      </w:pPr>
    </w:p>
    <w:p w:rsidR="004A0BD9" w:rsidRDefault="004A0BD9" w:rsidP="004A0BD9">
      <w:pPr>
        <w:tabs>
          <w:tab w:val="left" w:pos="576"/>
        </w:tabs>
        <w:suppressAutoHyphens/>
        <w:spacing w:before="80"/>
        <w:jc w:val="both"/>
        <w:rPr>
          <w:rFonts w:ascii="Trebuchet MS" w:hAnsi="Trebuchet MS"/>
          <w:sz w:val="18"/>
          <w:szCs w:val="18"/>
          <w:lang w:eastAsia="zh-CN"/>
        </w:rPr>
      </w:pPr>
      <w:r>
        <w:rPr>
          <w:rFonts w:ascii="Trebuchet MS" w:hAnsi="Trebuchet MS"/>
          <w:sz w:val="18"/>
          <w:szCs w:val="18"/>
          <w:lang w:eastAsia="zh-CN"/>
        </w:rPr>
        <w:t xml:space="preserve">Afin d’attester que le candidat individuel, ou chaque membre du groupement, n’est pas dans un de ces cas d’interdiction de soumissionner, cocher la case suivante : </w:t>
      </w:r>
      <w:r>
        <w:rPr>
          <w:rFonts w:ascii="Trebuchet MS" w:hAnsi="Trebuchet MS"/>
          <w:sz w:val="18"/>
          <w:szCs w:val="18"/>
          <w:lang w:eastAsia="zh-C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rebuchet MS" w:hAnsi="Trebuchet MS"/>
          <w:sz w:val="18"/>
          <w:szCs w:val="18"/>
          <w:lang w:eastAsia="zh-CN"/>
        </w:rPr>
        <w:instrText xml:space="preserve"> FORMCHECKBOX </w:instrText>
      </w:r>
      <w:r>
        <w:rPr>
          <w:rFonts w:ascii="Trebuchet MS" w:hAnsi="Trebuchet MS"/>
          <w:sz w:val="18"/>
          <w:szCs w:val="18"/>
          <w:lang w:eastAsia="zh-CN"/>
        </w:rPr>
      </w:r>
      <w:r>
        <w:rPr>
          <w:rFonts w:ascii="Trebuchet MS" w:hAnsi="Trebuchet MS"/>
          <w:sz w:val="18"/>
          <w:szCs w:val="18"/>
          <w:lang w:eastAsia="zh-CN"/>
        </w:rPr>
        <w:fldChar w:fldCharType="separate"/>
      </w:r>
      <w:r>
        <w:rPr>
          <w:rFonts w:ascii="Trebuchet MS" w:hAnsi="Trebuchet MS"/>
          <w:sz w:val="18"/>
          <w:szCs w:val="18"/>
          <w:lang w:eastAsia="zh-CN"/>
        </w:rPr>
        <w:fldChar w:fldCharType="end"/>
      </w:r>
    </w:p>
    <w:p w:rsidR="004A0BD9" w:rsidRDefault="004A0BD9" w:rsidP="004A0BD9">
      <w:pPr>
        <w:tabs>
          <w:tab w:val="left" w:pos="576"/>
        </w:tabs>
        <w:jc w:val="both"/>
        <w:rPr>
          <w:rFonts w:ascii="Trebuchet MS" w:hAnsi="Trebuchet MS"/>
          <w:sz w:val="18"/>
          <w:szCs w:val="18"/>
          <w:lang w:eastAsia="fr-FR"/>
        </w:rPr>
      </w:pPr>
    </w:p>
    <w:p w:rsidR="004A0BD9" w:rsidRDefault="004A0BD9" w:rsidP="004A0BD9">
      <w:pPr>
        <w:jc w:val="both"/>
        <w:rPr>
          <w:rFonts w:ascii="Trebuchet MS" w:hAnsi="Trebuchet MS"/>
          <w:snapToGrid w:val="0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sym w:font="Wingdings" w:char="F06F"/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napToGrid w:val="0"/>
          <w:sz w:val="18"/>
          <w:szCs w:val="18"/>
        </w:rPr>
        <w:t>L’entreprise que je représente n’est pas en redressement judiciaire.</w:t>
      </w:r>
    </w:p>
    <w:p w:rsidR="004A0BD9" w:rsidRDefault="004A0BD9" w:rsidP="004A0BD9">
      <w:pPr>
        <w:jc w:val="both"/>
        <w:rPr>
          <w:rFonts w:ascii="Trebuchet MS" w:hAnsi="Trebuchet MS"/>
          <w:snapToGrid w:val="0"/>
          <w:sz w:val="18"/>
          <w:szCs w:val="18"/>
        </w:rPr>
      </w:pPr>
    </w:p>
    <w:p w:rsidR="004A0BD9" w:rsidRDefault="004A0BD9" w:rsidP="004A0BD9">
      <w:pPr>
        <w:jc w:val="both"/>
        <w:rPr>
          <w:rFonts w:ascii="Trebuchet MS" w:hAnsi="Trebuchet MS"/>
          <w:snapToGrid w:val="0"/>
          <w:sz w:val="18"/>
          <w:szCs w:val="18"/>
        </w:rPr>
      </w:pPr>
      <w:r>
        <w:rPr>
          <w:rFonts w:ascii="Trebuchet MS" w:hAnsi="Trebuchet MS"/>
          <w:snapToGrid w:val="0"/>
          <w:sz w:val="18"/>
          <w:szCs w:val="18"/>
        </w:rPr>
        <w:sym w:font="Wingdings" w:char="F06F"/>
      </w:r>
      <w:r>
        <w:rPr>
          <w:rFonts w:ascii="Trebuchet MS" w:hAnsi="Trebuchet MS"/>
          <w:snapToGrid w:val="0"/>
          <w:sz w:val="18"/>
          <w:szCs w:val="18"/>
        </w:rPr>
        <w:t xml:space="preserve"> L’entreprise que je représente est en redressement judiciaire, mais a été autorisée à poursuivre son activité pendant la durée prévisible d’exécution du marché (joindre le jugement correspondant du tribunal de commerce).</w:t>
      </w:r>
    </w:p>
    <w:p w:rsidR="004A0BD9" w:rsidRDefault="004A0BD9" w:rsidP="004A0BD9">
      <w:pPr>
        <w:tabs>
          <w:tab w:val="left" w:pos="576"/>
        </w:tabs>
        <w:jc w:val="both"/>
        <w:rPr>
          <w:rFonts w:ascii="Trebuchet MS" w:hAnsi="Trebuchet MS"/>
          <w:sz w:val="18"/>
          <w:szCs w:val="18"/>
        </w:rPr>
      </w:pPr>
    </w:p>
    <w:p w:rsidR="004A0BD9" w:rsidRDefault="004A0BD9" w:rsidP="004A0BD9">
      <w:pPr>
        <w:tabs>
          <w:tab w:val="left" w:pos="576"/>
        </w:tabs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Mes conditions générales de vente, hormis celles issues de dispositions légales impératives, sont inopposables quelle qu’en soir la forme.</w:t>
      </w:r>
    </w:p>
    <w:p w:rsidR="004A0BD9" w:rsidRDefault="004A0BD9" w:rsidP="004A0BD9">
      <w:pPr>
        <w:rPr>
          <w:rFonts w:ascii="Trebuchet MS" w:hAnsi="Trebuchet MS"/>
          <w:snapToGrid w:val="0"/>
          <w:sz w:val="18"/>
          <w:szCs w:val="18"/>
        </w:rPr>
      </w:pPr>
    </w:p>
    <w:p w:rsidR="004A0BD9" w:rsidRDefault="004A0BD9" w:rsidP="004A0BD9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Nom et qualité du signataire ayant pouvoir d’engager la société :</w:t>
      </w:r>
    </w:p>
    <w:p w:rsidR="004A0BD9" w:rsidRDefault="004A0BD9" w:rsidP="004A0BD9">
      <w:pPr>
        <w:rPr>
          <w:rFonts w:ascii="Trebuchet MS" w:hAnsi="Trebuchet MS"/>
          <w:sz w:val="18"/>
          <w:szCs w:val="18"/>
        </w:rPr>
      </w:pPr>
    </w:p>
    <w:p w:rsidR="004A0BD9" w:rsidRDefault="004A0BD9" w:rsidP="004A0BD9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M/Mme ……………………………………………………………… </w:t>
      </w:r>
    </w:p>
    <w:p w:rsidR="004A0BD9" w:rsidRDefault="004A0BD9" w:rsidP="004A0BD9">
      <w:pPr>
        <w:keepNext/>
        <w:ind w:left="2268"/>
        <w:outlineLvl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ab/>
        <w:t>A                                                  , le</w:t>
      </w:r>
    </w:p>
    <w:p w:rsidR="004A0BD9" w:rsidRDefault="004A0BD9" w:rsidP="004A0BD9">
      <w:pPr>
        <w:keepNext/>
        <w:ind w:left="5670"/>
        <w:outlineLvl w:val="1"/>
        <w:rPr>
          <w:rFonts w:ascii="Trebuchet MS" w:hAnsi="Trebuchet MS"/>
          <w:sz w:val="18"/>
          <w:szCs w:val="18"/>
        </w:rPr>
      </w:pPr>
    </w:p>
    <w:p w:rsidR="004A0BD9" w:rsidRDefault="004A0BD9" w:rsidP="004A0BD9">
      <w:pPr>
        <w:keepNext/>
        <w:ind w:left="5670"/>
        <w:outlineLvl w:val="1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Signature (originale) - Cachet de l’entreprise</w:t>
      </w:r>
    </w:p>
    <w:p w:rsidR="001A1DF5" w:rsidRDefault="001A1DF5"/>
    <w:sectPr w:rsidR="001A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D9" w:rsidRDefault="004A0BD9" w:rsidP="004A0BD9">
      <w:pPr>
        <w:spacing w:after="0" w:line="240" w:lineRule="auto"/>
      </w:pPr>
      <w:r>
        <w:separator/>
      </w:r>
    </w:p>
  </w:endnote>
  <w:endnote w:type="continuationSeparator" w:id="0">
    <w:p w:rsidR="004A0BD9" w:rsidRDefault="004A0BD9" w:rsidP="004A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D9" w:rsidRDefault="004A0BD9" w:rsidP="004A0BD9">
      <w:pPr>
        <w:spacing w:after="0" w:line="240" w:lineRule="auto"/>
      </w:pPr>
      <w:r>
        <w:separator/>
      </w:r>
    </w:p>
  </w:footnote>
  <w:footnote w:type="continuationSeparator" w:id="0">
    <w:p w:rsidR="004A0BD9" w:rsidRDefault="004A0BD9" w:rsidP="004A0BD9">
      <w:pPr>
        <w:spacing w:after="0" w:line="240" w:lineRule="auto"/>
      </w:pPr>
      <w:r>
        <w:continuationSeparator/>
      </w:r>
    </w:p>
  </w:footnote>
  <w:footnote w:id="1">
    <w:p w:rsidR="004A0BD9" w:rsidRDefault="004A0BD9" w:rsidP="004A0BD9">
      <w:pPr>
        <w:suppressAutoHyphens/>
        <w:jc w:val="both"/>
        <w:rPr>
          <w:rFonts w:ascii="Times New Roman" w:hAnsi="Times New Roman"/>
          <w:sz w:val="24"/>
          <w:lang w:eastAsia="zh-CN"/>
        </w:rPr>
      </w:pPr>
      <w:r>
        <w:rPr>
          <w:rStyle w:val="Appelnotedebasdep"/>
        </w:rPr>
        <w:footnoteRef/>
      </w:r>
      <w:r>
        <w:t xml:space="preserve"> </w:t>
      </w:r>
      <w:r>
        <w:rPr>
          <w:sz w:val="18"/>
          <w:szCs w:val="18"/>
          <w:lang w:eastAsia="zh-CN"/>
        </w:rPr>
        <w:t>Dans l’hypothèse où le candidat ou l’un des membres du groupement est admis à la procédure de redressement judiciaire, son attention est attirée sur le fait qu’il lui sera demandé de prouver qu’il a été habilité à poursuivre ses activités pendant la durée prévisible d’exécution du marché public.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Courier New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D9"/>
    <w:rsid w:val="001A1DF5"/>
    <w:rsid w:val="004A0BD9"/>
    <w:rsid w:val="00E0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D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semiHidden/>
    <w:rsid w:val="004A0BD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A0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D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semiHidden/>
    <w:rsid w:val="004A0BD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A0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.do;jsessionid=B81BA950929BDC11249DDF8C185D1DE4.tplgfr42s_2?idSectionTA=LEGISCTA000037703589&amp;cidTexte=LEGITEXT000037701019&amp;dateTexte=2019040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Code.do?idSectionTA=LEGISCTA000037703603&amp;cidTexte=LEGITEXT000037701019&amp;dateTexte=201904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egifrance.gouv.fr/affichCode.do;jsessionid=B81BA950929BDC11249DDF8C185D1DE4.tplgfr42s_2?idSectionTA=LEGISCTA000037703589&amp;cidTexte=LEGITEXT000037701019&amp;dateTexte=201904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.do?idSectionTA=LEGISCTA000037703603&amp;cidTexte=LEGITEXT000037701019&amp;dateTexte=201904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AFD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AHMIM-RICHARD Aurelie</dc:creator>
  <cp:lastModifiedBy>AHMIM-RICHARD Aurelie</cp:lastModifiedBy>
  <cp:revision>1</cp:revision>
  <dcterms:created xsi:type="dcterms:W3CDTF">2020-01-09T16:48:00Z</dcterms:created>
  <dcterms:modified xsi:type="dcterms:W3CDTF">2020-01-09T16:49:00Z</dcterms:modified>
</cp:coreProperties>
</file>